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3E55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Мероприятия, </w:t>
      </w:r>
      <w:r>
        <w:rPr>
          <w:b/>
          <w:bCs/>
          <w:sz w:val="26"/>
          <w:szCs w:val="26"/>
        </w:rPr>
        <w:t xml:space="preserve">проведенные Комитетом по Медиакоммуникациям бизнеса МТПП в </w:t>
      </w:r>
      <w:r>
        <w:rPr>
          <w:b/>
          <w:bCs/>
          <w:sz w:val="26"/>
          <w:szCs w:val="26"/>
        </w:rPr>
        <w:t xml:space="preserve">2023 </w:t>
      </w:r>
      <w:r>
        <w:rPr>
          <w:b/>
          <w:bCs/>
          <w:sz w:val="26"/>
          <w:szCs w:val="26"/>
        </w:rPr>
        <w:t xml:space="preserve">году </w:t>
      </w:r>
      <w:r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Председатель – Р</w:t>
      </w:r>
      <w:r>
        <w:rPr>
          <w:b/>
          <w:bCs/>
          <w:sz w:val="26"/>
          <w:szCs w:val="26"/>
        </w:rPr>
        <w:t>.Ю. Горшкова)</w:t>
      </w:r>
    </w:p>
    <w:p w14:paraId="286B3FB6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 w14:paraId="3577F41F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>Комитетом по медиакоммуникациям бизнеса были проведены следующие мероприятия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направленные на повышение </w:t>
      </w:r>
      <w:r>
        <w:rPr>
          <w:sz w:val="26"/>
          <w:szCs w:val="26"/>
        </w:rPr>
        <w:t>предпринимательской грамотности</w:t>
      </w:r>
      <w:r>
        <w:rPr>
          <w:sz w:val="26"/>
          <w:szCs w:val="26"/>
        </w:rPr>
        <w:t xml:space="preserve">, привлечение предпринимателей в МТПП, </w:t>
      </w:r>
      <w:r>
        <w:rPr>
          <w:sz w:val="26"/>
          <w:szCs w:val="26"/>
        </w:rPr>
        <w:t>содействие в укреплении дружественных горизонтальных связей МТПП и Комитета с общественными и некоммерческими организациями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государственными структурами и учебными заведениями</w:t>
      </w:r>
      <w:r>
        <w:rPr>
          <w:sz w:val="26"/>
          <w:szCs w:val="26"/>
        </w:rPr>
        <w:t>, популяри</w:t>
      </w:r>
      <w:r>
        <w:rPr>
          <w:sz w:val="26"/>
          <w:szCs w:val="26"/>
        </w:rPr>
        <w:t>зации бренда МТПП.</w:t>
      </w:r>
    </w:p>
    <w:p w14:paraId="55DD1C48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 w14:paraId="1E92D9E3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>Вебинары</w:t>
      </w:r>
      <w:r>
        <w:rPr>
          <w:sz w:val="26"/>
          <w:szCs w:val="26"/>
        </w:rPr>
        <w:t>:</w:t>
      </w:r>
      <w:r>
        <w:rPr>
          <w:color w:val="888888"/>
          <w:sz w:val="26"/>
          <w:szCs w:val="26"/>
          <w:u w:color="888888"/>
        </w:rPr>
        <w:t xml:space="preserve"> </w:t>
      </w:r>
      <w:r>
        <w:rPr>
          <w:sz w:val="26"/>
          <w:szCs w:val="26"/>
        </w:rPr>
        <w:t>«Законодательное регулирование инфобизнеса»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«Важные навыки предпринимателя в </w:t>
      </w:r>
      <w:r w:rsidRPr="00AF51E8">
        <w:rPr>
          <w:sz w:val="26"/>
          <w:szCs w:val="26"/>
        </w:rPr>
        <w:t xml:space="preserve">2024 </w:t>
      </w:r>
      <w:r>
        <w:rPr>
          <w:sz w:val="26"/>
          <w:szCs w:val="26"/>
        </w:rPr>
        <w:t>году»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«Наставничество в инфобизнесе», «Личный бренд первого лица» и другие. </w:t>
      </w:r>
    </w:p>
    <w:p w14:paraId="02BDAA3E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 w14:paraId="4138B8A8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>Круглые столы на тему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«Маркировка рекламы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нововведения в закон</w:t>
      </w:r>
      <w:r>
        <w:rPr>
          <w:sz w:val="26"/>
          <w:szCs w:val="26"/>
        </w:rPr>
        <w:t>одательстве и проблемы их применения на практике»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«Негативный контент в интернете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влияющий на деловую репутацию бизнеса»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Круглые столы собрали более 75 регистраций. </w:t>
      </w:r>
    </w:p>
    <w:p w14:paraId="3810DE59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 w14:paraId="7A2EDA97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 xml:space="preserve">Нами были налажены системные взаимоотношения со СМИ, в том числе наш круглый стол по </w:t>
      </w:r>
      <w:r>
        <w:rPr>
          <w:sz w:val="26"/>
          <w:szCs w:val="26"/>
        </w:rPr>
        <w:t>маркировке рекламы получил освещение в 36 СМИ. А члены Комитета регулярно выступали на странах СМИ и в радиоэфирах, в том числе более 12 раз в прямом эфире радио Маяк.</w:t>
      </w:r>
    </w:p>
    <w:p w14:paraId="7284C006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 w14:paraId="69C7990B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rFonts w:ascii="Times Roman" w:hAnsi="Times Roman"/>
          <w:b/>
          <w:bCs/>
          <w:sz w:val="26"/>
          <w:szCs w:val="26"/>
        </w:rPr>
        <w:t xml:space="preserve">В рамках комитета </w:t>
      </w:r>
      <w:r>
        <w:rPr>
          <w:sz w:val="26"/>
          <w:szCs w:val="26"/>
        </w:rPr>
        <w:t>действует официальное СМИ «Бизнес и образование»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собственна</w:t>
      </w:r>
      <w:r>
        <w:rPr>
          <w:sz w:val="26"/>
          <w:szCs w:val="26"/>
        </w:rPr>
        <w:t>я радио</w:t>
      </w:r>
      <w:r>
        <w:rPr>
          <w:sz w:val="26"/>
          <w:szCs w:val="26"/>
        </w:rPr>
        <w:t xml:space="preserve">-передача на радио </w:t>
      </w:r>
      <w:r>
        <w:rPr>
          <w:sz w:val="26"/>
          <w:szCs w:val="26"/>
          <w:lang w:val="it-IT"/>
        </w:rPr>
        <w:t xml:space="preserve">Mediametrics </w:t>
      </w:r>
      <w:r>
        <w:rPr>
          <w:sz w:val="26"/>
          <w:szCs w:val="26"/>
        </w:rPr>
        <w:t xml:space="preserve">«Сила </w:t>
      </w:r>
      <w:r>
        <w:rPr>
          <w:sz w:val="26"/>
          <w:szCs w:val="26"/>
          <w:lang w:val="de-DE"/>
        </w:rPr>
        <w:t xml:space="preserve">PR </w:t>
      </w:r>
      <w:r>
        <w:rPr>
          <w:sz w:val="26"/>
          <w:szCs w:val="26"/>
        </w:rPr>
        <w:t>и личного бренда» - проведено 12 эфиров</w:t>
      </w:r>
      <w:r w:rsidRPr="00AF51E8">
        <w:rPr>
          <w:sz w:val="26"/>
          <w:szCs w:val="26"/>
        </w:rPr>
        <w:t xml:space="preserve"> </w:t>
      </w:r>
      <w:r>
        <w:rPr>
          <w:sz w:val="26"/>
          <w:szCs w:val="26"/>
        </w:rPr>
        <w:t>за полгода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r w:rsidRPr="00AF51E8">
        <w:rPr>
          <w:sz w:val="26"/>
          <w:szCs w:val="26"/>
        </w:rPr>
        <w:t xml:space="preserve">2024 </w:t>
      </w:r>
      <w:r>
        <w:rPr>
          <w:sz w:val="26"/>
          <w:szCs w:val="26"/>
        </w:rPr>
        <w:t xml:space="preserve">года </w:t>
      </w:r>
      <w:r>
        <w:rPr>
          <w:sz w:val="26"/>
          <w:szCs w:val="26"/>
        </w:rPr>
        <w:t>- телевизионная программа на федеральном канале «</w:t>
      </w:r>
      <w:r>
        <w:rPr>
          <w:sz w:val="26"/>
          <w:szCs w:val="26"/>
          <w:lang w:val="pt-PT"/>
        </w:rPr>
        <w:t xml:space="preserve">PRO </w:t>
      </w:r>
      <w:r>
        <w:rPr>
          <w:sz w:val="26"/>
          <w:szCs w:val="26"/>
        </w:rPr>
        <w:t>бизнес»</w:t>
      </w:r>
      <w:r>
        <w:rPr>
          <w:sz w:val="26"/>
          <w:szCs w:val="26"/>
        </w:rPr>
        <w:t xml:space="preserve">. </w:t>
      </w:r>
    </w:p>
    <w:p w14:paraId="2947265F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 w14:paraId="2997C927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121B2E"/>
          <w:sz w:val="26"/>
          <w:szCs w:val="26"/>
          <w:u w:color="121B2E"/>
          <w:shd w:val="clear" w:color="auto" w:fill="FFFFFF"/>
        </w:rPr>
      </w:pPr>
      <w:r>
        <w:rPr>
          <w:sz w:val="26"/>
          <w:szCs w:val="26"/>
        </w:rPr>
        <w:t>Также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члены Комитета принимали активное участие в таких знаковых </w:t>
      </w:r>
      <w:r>
        <w:rPr>
          <w:sz w:val="26"/>
          <w:szCs w:val="26"/>
        </w:rPr>
        <w:t>мероприятиях</w:t>
      </w:r>
      <w:r>
        <w:rPr>
          <w:sz w:val="26"/>
          <w:szCs w:val="26"/>
        </w:rPr>
        <w:t xml:space="preserve">, как: </w:t>
      </w:r>
      <w:r>
        <w:rPr>
          <w:sz w:val="26"/>
          <w:szCs w:val="26"/>
        </w:rPr>
        <w:t>Московский урбанистический форум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Форум «Сообщество»</w:t>
      </w:r>
      <w:r>
        <w:rPr>
          <w:sz w:val="26"/>
          <w:szCs w:val="26"/>
        </w:rPr>
        <w:t xml:space="preserve">, участвовали в </w:t>
      </w:r>
      <w:r>
        <w:rPr>
          <w:color w:val="121B2E"/>
          <w:sz w:val="26"/>
          <w:szCs w:val="26"/>
          <w:u w:color="121B2E"/>
          <w:shd w:val="clear" w:color="auto" w:fill="FFFFFF"/>
        </w:rPr>
        <w:t>Заседание рабочей группы новых медиа Уполномоченного по защите прав предпринимателей в городе Москве</w:t>
      </w:r>
      <w:r>
        <w:rPr>
          <w:color w:val="121B2E"/>
          <w:sz w:val="26"/>
          <w:szCs w:val="26"/>
          <w:u w:color="121B2E"/>
          <w:shd w:val="clear" w:color="auto" w:fill="FFFFFF"/>
        </w:rPr>
        <w:t xml:space="preserve">, </w:t>
      </w:r>
      <w:r>
        <w:rPr>
          <w:color w:val="121B2E"/>
          <w:sz w:val="26"/>
          <w:szCs w:val="26"/>
          <w:u w:color="121B2E"/>
          <w:shd w:val="clear" w:color="auto" w:fill="FFFFFF"/>
        </w:rPr>
        <w:t>слушаниях законопроекта о креативных индустриях в Госдуме</w:t>
      </w:r>
      <w:r>
        <w:rPr>
          <w:color w:val="121B2E"/>
          <w:sz w:val="26"/>
          <w:szCs w:val="26"/>
          <w:u w:color="121B2E"/>
          <w:shd w:val="clear" w:color="auto" w:fill="FFFFFF"/>
        </w:rPr>
        <w:t xml:space="preserve">, </w:t>
      </w:r>
      <w:r>
        <w:rPr>
          <w:color w:val="121B2E"/>
          <w:sz w:val="26"/>
          <w:szCs w:val="26"/>
          <w:u w:color="121B2E"/>
          <w:shd w:val="clear" w:color="auto" w:fill="FFFFFF"/>
        </w:rPr>
        <w:t>расширен</w:t>
      </w:r>
      <w:r>
        <w:rPr>
          <w:color w:val="121B2E"/>
          <w:sz w:val="26"/>
          <w:szCs w:val="26"/>
          <w:u w:color="121B2E"/>
          <w:shd w:val="clear" w:color="auto" w:fill="FFFFFF"/>
        </w:rPr>
        <w:t xml:space="preserve">ном заседании </w:t>
      </w:r>
      <w:r>
        <w:rPr>
          <w:color w:val="121B2E"/>
          <w:sz w:val="26"/>
          <w:szCs w:val="26"/>
          <w:u w:color="121B2E"/>
        </w:rPr>
        <w:t xml:space="preserve">Высшего горного совета и Комитета ТПП РФ по энергетической стратегии и развитию ТЭК на тему </w:t>
      </w:r>
      <w:r>
        <w:rPr>
          <w:color w:val="121B2E"/>
          <w:sz w:val="26"/>
          <w:szCs w:val="26"/>
          <w:u w:color="121B2E"/>
          <w:shd w:val="clear" w:color="auto" w:fill="FFFFFF"/>
        </w:rPr>
        <w:t>повышения эффективности минерально</w:t>
      </w:r>
      <w:r>
        <w:rPr>
          <w:color w:val="121B2E"/>
          <w:sz w:val="26"/>
          <w:szCs w:val="26"/>
          <w:u w:color="121B2E"/>
          <w:shd w:val="clear" w:color="auto" w:fill="FFFFFF"/>
        </w:rPr>
        <w:t>-</w:t>
      </w:r>
      <w:r>
        <w:rPr>
          <w:color w:val="121B2E"/>
          <w:sz w:val="26"/>
          <w:szCs w:val="26"/>
          <w:u w:color="121B2E"/>
          <w:shd w:val="clear" w:color="auto" w:fill="FFFFFF"/>
        </w:rPr>
        <w:t>сырьевого комплекса</w:t>
      </w:r>
      <w:r>
        <w:rPr>
          <w:color w:val="121B2E"/>
          <w:sz w:val="26"/>
          <w:szCs w:val="26"/>
          <w:u w:color="121B2E"/>
          <w:shd w:val="clear" w:color="auto" w:fill="FFFFFF"/>
        </w:rPr>
        <w:t xml:space="preserve">. </w:t>
      </w:r>
      <w:r>
        <w:rPr>
          <w:color w:val="121B2E"/>
          <w:sz w:val="26"/>
          <w:szCs w:val="26"/>
          <w:u w:color="121B2E"/>
          <w:shd w:val="clear" w:color="auto" w:fill="FFFFFF"/>
        </w:rPr>
        <w:t xml:space="preserve">Состоялись выступление членов Комитета и участие в жюри конференции Финансового </w:t>
      </w:r>
      <w:r>
        <w:rPr>
          <w:color w:val="121B2E"/>
          <w:sz w:val="26"/>
          <w:szCs w:val="26"/>
          <w:u w:color="121B2E"/>
          <w:shd w:val="clear" w:color="auto" w:fill="FFFFFF"/>
        </w:rPr>
        <w:t xml:space="preserve">Университета при Правительстве РФ. </w:t>
      </w:r>
    </w:p>
    <w:p w14:paraId="3F0CB150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121B2E"/>
          <w:sz w:val="26"/>
          <w:szCs w:val="26"/>
          <w:u w:color="121B2E"/>
          <w:shd w:val="clear" w:color="auto" w:fill="FFFFFF"/>
        </w:rPr>
      </w:pPr>
    </w:p>
    <w:p w14:paraId="64FB233A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>Кроме того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Комитетом была проделана большая работа по реорганизации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упорядочиванию структуры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переименованию направлений с целью наиболее точного отражения экспертности руководителей и соответствия наиболее актуальным</w:t>
      </w:r>
      <w:r>
        <w:rPr>
          <w:sz w:val="26"/>
          <w:szCs w:val="26"/>
        </w:rPr>
        <w:t xml:space="preserve"> трендам государственной политики и общественных позиций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введены </w:t>
      </w:r>
      <w:r>
        <w:rPr>
          <w:sz w:val="26"/>
          <w:szCs w:val="26"/>
        </w:rPr>
        <w:t xml:space="preserve">4 </w:t>
      </w:r>
      <w:r>
        <w:rPr>
          <w:sz w:val="26"/>
          <w:szCs w:val="26"/>
        </w:rPr>
        <w:t>новые направления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еще 5 в стадии разработки общественного трека, организован клуб «МедиаКом» с целью объединения сильных экспертов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коммуникации с ними и привлечения их в активную жизнь М</w:t>
      </w:r>
      <w:r>
        <w:rPr>
          <w:sz w:val="26"/>
          <w:szCs w:val="26"/>
        </w:rPr>
        <w:t>осковской торгово</w:t>
      </w:r>
      <w:r>
        <w:rPr>
          <w:sz w:val="26"/>
          <w:szCs w:val="26"/>
        </w:rPr>
        <w:t>-</w:t>
      </w:r>
      <w:r>
        <w:rPr>
          <w:sz w:val="26"/>
          <w:szCs w:val="26"/>
        </w:rPr>
        <w:t>промышленной палаты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были разработаны </w:t>
      </w:r>
      <w:r>
        <w:rPr>
          <w:sz w:val="26"/>
          <w:szCs w:val="26"/>
        </w:rPr>
        <w:lastRenderedPageBreak/>
        <w:t>внутренние правила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регламентирующие взаимодействие членов Комитета </w:t>
      </w:r>
      <w:r>
        <w:rPr>
          <w:sz w:val="26"/>
          <w:szCs w:val="26"/>
        </w:rPr>
        <w:t>(</w:t>
      </w:r>
      <w:r>
        <w:rPr>
          <w:sz w:val="26"/>
          <w:szCs w:val="26"/>
        </w:rPr>
        <w:t>Этический кодекс комитета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понятийное соглашение об использовании базы контактов и прочее</w:t>
      </w:r>
      <w:r>
        <w:rPr>
          <w:sz w:val="26"/>
          <w:szCs w:val="26"/>
        </w:rPr>
        <w:t>).</w:t>
      </w:r>
    </w:p>
    <w:p w14:paraId="118347C2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 w14:paraId="74648F3A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>Комитетом были разработаны и подготовлены к запуску ряд перспективных проектов под патронатом МТПП</w:t>
      </w:r>
      <w:r>
        <w:rPr>
          <w:sz w:val="26"/>
          <w:szCs w:val="26"/>
        </w:rPr>
        <w:t>.</w:t>
      </w:r>
    </w:p>
    <w:p w14:paraId="50D79549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 w14:paraId="7986FD0A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Корпорация личных брендов </w:t>
      </w:r>
    </w:p>
    <w:p w14:paraId="4AA65B93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>Проект направлен на продвижение личных брендов и увеличение популярности бренда МТПП через присутствие в медиа</w:t>
      </w:r>
      <w:r>
        <w:rPr>
          <w:sz w:val="26"/>
          <w:szCs w:val="26"/>
        </w:rPr>
        <w:t>-</w:t>
      </w:r>
      <w:r>
        <w:rPr>
          <w:sz w:val="26"/>
          <w:szCs w:val="26"/>
        </w:rPr>
        <w:t>поле председат</w:t>
      </w:r>
      <w:r>
        <w:rPr>
          <w:sz w:val="26"/>
          <w:szCs w:val="26"/>
        </w:rPr>
        <w:t>елей комитетов и гильдий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>Аналитический центр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Проект призван усилить аналитические компетенции МТПП и вовлечь экспертов из числа членов Палаты в разработку аналитических материалов и последующее представление их в СМИ и на государственных площадках</w:t>
      </w:r>
      <w:r>
        <w:rPr>
          <w:sz w:val="26"/>
          <w:szCs w:val="26"/>
        </w:rPr>
        <w:t xml:space="preserve">. </w:t>
      </w:r>
    </w:p>
    <w:p w14:paraId="6B13E274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Клубная программа </w:t>
      </w:r>
    </w:p>
    <w:p w14:paraId="74E363FD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>Проект ставит своей целью формирование горизонтальных связей и развития профессионального нетворкинга на развлекательных мероприятиях для членов МТПП на внешних площадках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4. </w:t>
      </w:r>
      <w:r>
        <w:rPr>
          <w:b/>
          <w:bCs/>
          <w:sz w:val="26"/>
          <w:szCs w:val="26"/>
        </w:rPr>
        <w:t xml:space="preserve">Корпоративный университет </w:t>
      </w:r>
    </w:p>
    <w:p w14:paraId="527FD7D2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>Проект призван закрыть потре</w:t>
      </w:r>
      <w:r>
        <w:rPr>
          <w:sz w:val="26"/>
          <w:szCs w:val="26"/>
        </w:rPr>
        <w:t>бность в обучении у членов МТПП и представить им полный спектр образовательных программ под любые задачи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Обьединение бизнес</w:t>
      </w:r>
      <w:r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сообществ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Проект ориентирован на обьединение лидеров бизнес</w:t>
      </w:r>
      <w:r>
        <w:rPr>
          <w:sz w:val="26"/>
          <w:szCs w:val="26"/>
        </w:rPr>
        <w:t>-</w:t>
      </w:r>
      <w:r>
        <w:rPr>
          <w:sz w:val="26"/>
          <w:szCs w:val="26"/>
        </w:rPr>
        <w:t>сообществ и формирование единой платформы для работы с их членами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0D877752" w14:textId="77777777" w:rsidR="005653A3" w:rsidRDefault="005653A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</w:rPr>
      </w:pPr>
    </w:p>
    <w:p w14:paraId="20F94B13" w14:textId="77777777" w:rsidR="005653A3" w:rsidRDefault="00075F7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 xml:space="preserve">2024 </w:t>
      </w:r>
      <w:r>
        <w:rPr>
          <w:sz w:val="26"/>
          <w:szCs w:val="26"/>
        </w:rPr>
        <w:t>году Комитет планирует продолжить активное участие в знаковых мероприятиях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организацию круглых столов и вебинаров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делиться экспертным мнением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принимать участие в обсуждении законопроектов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общественной и омбудсменской деятельности. </w:t>
      </w:r>
    </w:p>
    <w:sectPr w:rsidR="005653A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6771" w14:textId="77777777" w:rsidR="00075F73" w:rsidRDefault="00075F73">
      <w:r>
        <w:separator/>
      </w:r>
    </w:p>
  </w:endnote>
  <w:endnote w:type="continuationSeparator" w:id="0">
    <w:p w14:paraId="10C7993B" w14:textId="77777777" w:rsidR="00075F73" w:rsidRDefault="0007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7637" w14:textId="77777777" w:rsidR="005653A3" w:rsidRDefault="005653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733F" w14:textId="77777777" w:rsidR="00075F73" w:rsidRDefault="00075F73">
      <w:r>
        <w:separator/>
      </w:r>
    </w:p>
  </w:footnote>
  <w:footnote w:type="continuationSeparator" w:id="0">
    <w:p w14:paraId="405AB09B" w14:textId="77777777" w:rsidR="00075F73" w:rsidRDefault="0007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37E4" w14:textId="77777777" w:rsidR="005653A3" w:rsidRDefault="005653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A3"/>
    <w:rsid w:val="00075F73"/>
    <w:rsid w:val="005653A3"/>
    <w:rsid w:val="00A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5A58"/>
  <w15:docId w15:val="{C5AA366C-0D9F-4050-BD14-7336E0AF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Анастасия Владимировна</dc:creator>
  <cp:lastModifiedBy>Макаева Анастасия Владимировна</cp:lastModifiedBy>
  <cp:revision>2</cp:revision>
  <dcterms:created xsi:type="dcterms:W3CDTF">2024-01-15T10:08:00Z</dcterms:created>
  <dcterms:modified xsi:type="dcterms:W3CDTF">2024-01-15T10:08:00Z</dcterms:modified>
</cp:coreProperties>
</file>