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51BB" w14:textId="77777777" w:rsidR="001B48A4" w:rsidRDefault="001B48A4" w:rsidP="001B48A4">
      <w:pPr>
        <w:pStyle w:val="2"/>
        <w:keepNext w:val="0"/>
        <w:keepLines w:val="0"/>
        <w:spacing w:before="0" w:after="80" w:line="288" w:lineRule="auto"/>
        <w:jc w:val="center"/>
        <w:rPr>
          <w:rFonts w:ascii="Merriweather" w:hAnsi="Merriweather"/>
          <w:color w:val="282828"/>
        </w:rPr>
      </w:pPr>
      <w:bookmarkStart w:id="0" w:name="_nwf0bmfu9s2"/>
      <w:bookmarkEnd w:id="0"/>
      <w:r>
        <w:rPr>
          <w:rFonts w:ascii="Merriweather" w:hAnsi="Merriweather"/>
          <w:color w:val="282828"/>
        </w:rPr>
        <w:t>МЕМОРАНДУМ</w:t>
      </w:r>
    </w:p>
    <w:p w14:paraId="6B3C3D56" w14:textId="335A4A16" w:rsidR="001B48A4" w:rsidRDefault="00131F69" w:rsidP="001B48A4">
      <w:pPr>
        <w:spacing w:after="240"/>
        <w:jc w:val="both"/>
        <w:rPr>
          <w:rFonts w:ascii="Merriweather" w:hAnsi="Merriweather"/>
          <w:color w:val="282828"/>
        </w:rPr>
      </w:pPr>
      <w:r>
        <w:rPr>
          <w:rFonts w:ascii="Merriweather" w:hAnsi="Merriweather"/>
          <w:color w:val="282828"/>
        </w:rPr>
        <w:t>19.02.2026</w:t>
      </w:r>
      <w:r w:rsidR="001B48A4">
        <w:rPr>
          <w:rFonts w:ascii="Merriweather" w:hAnsi="Merriweather"/>
          <w:color w:val="282828"/>
        </w:rPr>
        <w:t xml:space="preserve">                                                                                                 </w:t>
      </w:r>
      <w:r w:rsidR="003B0185">
        <w:rPr>
          <w:rFonts w:ascii="Merriweather" w:hAnsi="Merriweather"/>
          <w:color w:val="282828"/>
        </w:rPr>
        <w:t xml:space="preserve">                            </w:t>
      </w:r>
      <w:r w:rsidR="001B48A4">
        <w:rPr>
          <w:rFonts w:ascii="Merriweather" w:hAnsi="Merriweather"/>
          <w:color w:val="282828"/>
        </w:rPr>
        <w:t>г. Москва</w:t>
      </w:r>
    </w:p>
    <w:p w14:paraId="07AA1B49" w14:textId="77777777" w:rsidR="00694CD2" w:rsidRDefault="00694CD2" w:rsidP="00694CD2">
      <w:pPr>
        <w:pStyle w:val="a3"/>
        <w:shd w:val="clear" w:color="auto" w:fill="FFFFFF"/>
        <w:spacing w:before="120" w:beforeAutospacing="0" w:after="120" w:afterAutospacing="0"/>
        <w:jc w:val="both"/>
        <w:rPr>
          <w:rStyle w:val="markdown-word"/>
          <w:rFonts w:asciiTheme="minorHAnsi" w:hAnsiTheme="minorHAnsi" w:cstheme="minorHAnsi"/>
        </w:rPr>
      </w:pPr>
    </w:p>
    <w:p w14:paraId="0109F43F" w14:textId="1BAAEF46" w:rsidR="00026C2A" w:rsidRPr="0022073C" w:rsidRDefault="001B48A4" w:rsidP="00694CD2">
      <w:pPr>
        <w:pStyle w:val="a3"/>
        <w:shd w:val="clear" w:color="auto" w:fill="FFFFFF"/>
        <w:spacing w:before="120" w:beforeAutospacing="0" w:after="120" w:afterAutospacing="0"/>
        <w:ind w:firstLine="567"/>
        <w:jc w:val="both"/>
        <w:rPr>
          <w:rStyle w:val="markdown-word"/>
          <w:rFonts w:asciiTheme="minorHAnsi" w:hAnsiTheme="minorHAnsi" w:cstheme="minorHAnsi"/>
        </w:rPr>
      </w:pPr>
      <w:r w:rsidRPr="0022073C">
        <w:rPr>
          <w:rStyle w:val="markdown-word"/>
          <w:rFonts w:asciiTheme="minorHAnsi" w:hAnsiTheme="minorHAnsi" w:cstheme="minorHAnsi"/>
        </w:rPr>
        <w:t xml:space="preserve">Мы, нижеподписавшиеся представители водорослевой отрасли, в лице руководителей и активных участников отраслевых объединений, научно-исследовательских институтов, профильных некоммерческих организаций и предприятий-производителей общероссийского и межрегионального уровня (далее – Стороны), констатируем, что государство предпринимает значительные усилия для обеспечения устойчивого развития Российской Федерации, в том числе, укрепления экономического и технологического суверенитета в сфере биоресурсов и аквакультуры, наращивания потенциала отечественного </w:t>
      </w:r>
      <w:r w:rsidRPr="007D689B">
        <w:rPr>
          <w:rStyle w:val="markdown-word"/>
          <w:rFonts w:asciiTheme="minorHAnsi" w:hAnsiTheme="minorHAnsi" w:cstheme="minorHAnsi"/>
        </w:rPr>
        <w:t xml:space="preserve">производства по </w:t>
      </w:r>
      <w:r w:rsidR="00C71310" w:rsidRPr="007D689B">
        <w:rPr>
          <w:rStyle w:val="markdown-word"/>
          <w:rFonts w:asciiTheme="minorHAnsi" w:hAnsiTheme="minorHAnsi" w:cstheme="minorHAnsi"/>
        </w:rPr>
        <w:t xml:space="preserve">добыче, </w:t>
      </w:r>
      <w:r w:rsidRPr="007D689B">
        <w:rPr>
          <w:rStyle w:val="markdown-word"/>
          <w:rFonts w:asciiTheme="minorHAnsi" w:hAnsiTheme="minorHAnsi" w:cstheme="minorHAnsi"/>
        </w:rPr>
        <w:t>культивиро</w:t>
      </w:r>
      <w:r w:rsidR="00C71310" w:rsidRPr="007D689B">
        <w:rPr>
          <w:rStyle w:val="markdown-word"/>
          <w:rFonts w:asciiTheme="minorHAnsi" w:hAnsiTheme="minorHAnsi" w:cstheme="minorHAnsi"/>
        </w:rPr>
        <w:t>ванию и переработке водорослей,</w:t>
      </w:r>
      <w:r w:rsidR="00C71310" w:rsidRPr="007D689B">
        <w:rPr>
          <w:rFonts w:asciiTheme="minorHAnsi" w:hAnsiTheme="minorHAnsi" w:cstheme="minorHAnsi"/>
          <w:shd w:val="clear" w:color="auto" w:fill="FFFFFF"/>
        </w:rPr>
        <w:t xml:space="preserve"> выпуску из них ценного ассортимента, </w:t>
      </w:r>
      <w:r w:rsidRPr="007D689B">
        <w:rPr>
          <w:rStyle w:val="markdown-word"/>
          <w:rFonts w:asciiTheme="minorHAnsi" w:hAnsiTheme="minorHAnsi" w:cstheme="minorHAnsi"/>
        </w:rPr>
        <w:t>повышения конкурентоспособности российской водорослевой продукции на внутреннем</w:t>
      </w:r>
      <w:r w:rsidRPr="0022073C">
        <w:rPr>
          <w:rStyle w:val="markdown-word"/>
          <w:rFonts w:asciiTheme="minorHAnsi" w:hAnsiTheme="minorHAnsi" w:cstheme="minorHAnsi"/>
        </w:rPr>
        <w:t xml:space="preserve"> и внешнем рынках, содействия научно-технологическому развитию отрасли через поддержку исследований и </w:t>
      </w:r>
      <w:r w:rsidR="00357650" w:rsidRPr="0022073C">
        <w:rPr>
          <w:rStyle w:val="markdown-word"/>
          <w:rFonts w:asciiTheme="minorHAnsi" w:hAnsiTheme="minorHAnsi" w:cstheme="minorHAnsi"/>
        </w:rPr>
        <w:t xml:space="preserve">внедрений инновационных решений, создания благоприятных условий для привлечений инвестиций и развития предпринимательской инициативы в сфере водорослевого хозяйства. </w:t>
      </w:r>
      <w:r w:rsidRPr="0022073C">
        <w:rPr>
          <w:rStyle w:val="markdown-word"/>
          <w:rFonts w:asciiTheme="minorHAnsi" w:hAnsiTheme="minorHAnsi" w:cstheme="minorHAnsi"/>
        </w:rPr>
        <w:t xml:space="preserve">    </w:t>
      </w:r>
    </w:p>
    <w:p w14:paraId="75EBCCDB" w14:textId="77777777" w:rsidR="001B48A4" w:rsidRPr="0022073C" w:rsidRDefault="00026C2A" w:rsidP="00694CD2">
      <w:pPr>
        <w:pStyle w:val="a3"/>
        <w:shd w:val="clear" w:color="auto" w:fill="FFFFFF"/>
        <w:spacing w:before="120" w:beforeAutospacing="0" w:after="120" w:afterAutospacing="0"/>
        <w:ind w:firstLine="567"/>
        <w:jc w:val="both"/>
        <w:rPr>
          <w:rFonts w:asciiTheme="minorHAnsi" w:hAnsiTheme="minorHAnsi" w:cstheme="minorHAnsi"/>
        </w:rPr>
      </w:pPr>
      <w:r w:rsidRPr="0022073C">
        <w:rPr>
          <w:rStyle w:val="markdown-word"/>
          <w:rFonts w:asciiTheme="minorHAnsi" w:hAnsiTheme="minorHAnsi" w:cstheme="minorHAnsi"/>
        </w:rPr>
        <w:t xml:space="preserve">Работа по данным направлениям напрямую связана с совершенствованием отраслевого регулирования, </w:t>
      </w:r>
      <w:r w:rsidR="00113DDB" w:rsidRPr="0022073C">
        <w:rPr>
          <w:rStyle w:val="markdown-word"/>
          <w:rFonts w:asciiTheme="minorHAnsi" w:hAnsiTheme="minorHAnsi" w:cstheme="minorHAnsi"/>
        </w:rPr>
        <w:t>выработкой комплексной программы по развитию отечественной водорослевой индустрии</w:t>
      </w:r>
      <w:r w:rsidR="00A0074D" w:rsidRPr="0022073C">
        <w:rPr>
          <w:rStyle w:val="markdown-word"/>
          <w:rFonts w:asciiTheme="minorHAnsi" w:hAnsiTheme="minorHAnsi" w:cstheme="minorHAnsi"/>
        </w:rPr>
        <w:t>, созданием</w:t>
      </w:r>
      <w:r w:rsidR="00113DDB" w:rsidRPr="0022073C">
        <w:rPr>
          <w:rStyle w:val="markdown-word"/>
          <w:rFonts w:asciiTheme="minorHAnsi" w:hAnsiTheme="minorHAnsi" w:cstheme="minorHAnsi"/>
        </w:rPr>
        <w:t xml:space="preserve"> </w:t>
      </w:r>
      <w:r w:rsidR="00A0074D" w:rsidRPr="0022073C">
        <w:rPr>
          <w:rStyle w:val="markdown-word"/>
          <w:rFonts w:asciiTheme="minorHAnsi" w:hAnsiTheme="minorHAnsi" w:cstheme="minorHAnsi"/>
        </w:rPr>
        <w:t xml:space="preserve">необходимых </w:t>
      </w:r>
      <w:r w:rsidR="00113DDB" w:rsidRPr="0022073C">
        <w:rPr>
          <w:rStyle w:val="markdown-word"/>
          <w:rFonts w:asciiTheme="minorHAnsi" w:hAnsiTheme="minorHAnsi" w:cstheme="minorHAnsi"/>
        </w:rPr>
        <w:t xml:space="preserve">условий для взаимодействия </w:t>
      </w:r>
      <w:r w:rsidR="00BC4ED4" w:rsidRPr="0022073C">
        <w:rPr>
          <w:rStyle w:val="markdown-word"/>
          <w:rFonts w:asciiTheme="minorHAnsi" w:hAnsiTheme="minorHAnsi" w:cstheme="minorHAnsi"/>
        </w:rPr>
        <w:t>власти, общества, науки, би</w:t>
      </w:r>
      <w:r w:rsidR="00A0074D" w:rsidRPr="0022073C">
        <w:rPr>
          <w:rStyle w:val="markdown-word"/>
          <w:rFonts w:asciiTheme="minorHAnsi" w:hAnsiTheme="minorHAnsi" w:cstheme="minorHAnsi"/>
        </w:rPr>
        <w:t>знеса, а также формированием</w:t>
      </w:r>
      <w:r w:rsidR="00BC4ED4" w:rsidRPr="0022073C">
        <w:rPr>
          <w:rStyle w:val="markdown-word"/>
          <w:rFonts w:asciiTheme="minorHAnsi" w:hAnsiTheme="minorHAnsi" w:cstheme="minorHAnsi"/>
        </w:rPr>
        <w:t xml:space="preserve"> </w:t>
      </w:r>
      <w:r w:rsidR="00A0074D" w:rsidRPr="0022073C">
        <w:rPr>
          <w:rStyle w:val="markdown-word"/>
          <w:rFonts w:asciiTheme="minorHAnsi" w:hAnsiTheme="minorHAnsi" w:cstheme="minorHAnsi"/>
        </w:rPr>
        <w:t xml:space="preserve">благоприятного </w:t>
      </w:r>
      <w:r w:rsidR="00BC4ED4" w:rsidRPr="0022073C">
        <w:rPr>
          <w:rStyle w:val="markdown-word"/>
          <w:rFonts w:asciiTheme="minorHAnsi" w:hAnsiTheme="minorHAnsi" w:cstheme="minorHAnsi"/>
        </w:rPr>
        <w:t>инвестиционного климата для развития отрасли.</w:t>
      </w:r>
      <w:r w:rsidR="001B48A4" w:rsidRPr="0022073C">
        <w:rPr>
          <w:rStyle w:val="markdown-word"/>
          <w:rFonts w:asciiTheme="minorHAnsi" w:hAnsiTheme="minorHAnsi" w:cstheme="minorHAnsi"/>
        </w:rPr>
        <w:t xml:space="preserve">   </w:t>
      </w:r>
    </w:p>
    <w:p w14:paraId="721EE1B2" w14:textId="77777777" w:rsidR="00300AFA" w:rsidRPr="0022073C" w:rsidRDefault="00300AFA" w:rsidP="00694CD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22073C">
        <w:rPr>
          <w:rFonts w:cstheme="minorHAnsi"/>
          <w:sz w:val="24"/>
          <w:szCs w:val="24"/>
        </w:rPr>
        <w:t>Осознавая ответственность перед обществом и государством, и исходя из принципов:</w:t>
      </w:r>
    </w:p>
    <w:p w14:paraId="25C563E0" w14:textId="77777777" w:rsidR="00300AFA" w:rsidRPr="0022073C" w:rsidRDefault="00300AFA" w:rsidP="00694CD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22073C">
        <w:rPr>
          <w:rFonts w:cstheme="minorHAnsi"/>
          <w:sz w:val="24"/>
          <w:szCs w:val="24"/>
        </w:rPr>
        <w:t>- приоритета экологической устойчивости и рационального использования водных биоресурсов;</w:t>
      </w:r>
    </w:p>
    <w:p w14:paraId="209545BE" w14:textId="77777777" w:rsidR="00144708" w:rsidRPr="007D689B" w:rsidRDefault="00300AFA" w:rsidP="00694CD2">
      <w:pPr>
        <w:spacing w:after="0"/>
        <w:ind w:firstLine="567"/>
        <w:jc w:val="both"/>
        <w:rPr>
          <w:rFonts w:cstheme="minorHAnsi"/>
          <w:sz w:val="24"/>
          <w:szCs w:val="24"/>
          <w:shd w:val="clear" w:color="auto" w:fill="FFFFFF"/>
        </w:rPr>
      </w:pPr>
      <w:r w:rsidRPr="0022073C">
        <w:rPr>
          <w:rFonts w:cstheme="minorHAnsi"/>
          <w:sz w:val="24"/>
          <w:szCs w:val="24"/>
        </w:rPr>
        <w:t xml:space="preserve">- </w:t>
      </w:r>
      <w:r w:rsidR="00144708" w:rsidRPr="007D689B">
        <w:rPr>
          <w:rFonts w:cstheme="minorHAnsi"/>
          <w:sz w:val="24"/>
          <w:szCs w:val="24"/>
          <w:shd w:val="clear" w:color="auto" w:fill="FFFFFF"/>
        </w:rPr>
        <w:t>создания и развития производств на основе передовых технологий, обеспечивающих бережное отношение к природе, рациональный баланс между экономической необходимостью и сохранностью экосистемы;</w:t>
      </w:r>
    </w:p>
    <w:p w14:paraId="19A15ACC" w14:textId="77777777" w:rsidR="00300AFA" w:rsidRPr="007D689B" w:rsidRDefault="00300AFA" w:rsidP="00694CD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7D689B">
        <w:rPr>
          <w:rFonts w:cstheme="minorHAnsi"/>
          <w:sz w:val="24"/>
          <w:szCs w:val="24"/>
        </w:rPr>
        <w:t>- обеспечения продовольственной безопасности и расширения ассортимента здоровой продукции на основе водорослей;</w:t>
      </w:r>
    </w:p>
    <w:p w14:paraId="5E25169B" w14:textId="77777777" w:rsidR="00300AFA" w:rsidRPr="007D689B" w:rsidRDefault="00300AFA" w:rsidP="00694CD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7D689B">
        <w:rPr>
          <w:rFonts w:cstheme="minorHAnsi"/>
          <w:sz w:val="24"/>
          <w:szCs w:val="24"/>
        </w:rPr>
        <w:t>- сохранения биоразнообразия и устойчивого управления акваториями;</w:t>
      </w:r>
    </w:p>
    <w:p w14:paraId="4FE1119F" w14:textId="77777777" w:rsidR="00300AFA" w:rsidRPr="0022073C" w:rsidRDefault="00300AFA" w:rsidP="00694CD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7D689B">
        <w:rPr>
          <w:rFonts w:cstheme="minorHAnsi"/>
          <w:sz w:val="24"/>
          <w:szCs w:val="24"/>
        </w:rPr>
        <w:t xml:space="preserve">- открытости к международному сотрудничеству на </w:t>
      </w:r>
      <w:r w:rsidR="00144708" w:rsidRPr="007D689B">
        <w:rPr>
          <w:rFonts w:cstheme="minorHAnsi"/>
          <w:sz w:val="24"/>
          <w:szCs w:val="24"/>
          <w:shd w:val="clear" w:color="auto" w:fill="FFFFFF"/>
        </w:rPr>
        <w:t>основе взаимных интересов</w:t>
      </w:r>
      <w:r w:rsidR="00144708" w:rsidRPr="007D689B">
        <w:rPr>
          <w:rFonts w:cstheme="minorHAnsi"/>
          <w:sz w:val="24"/>
          <w:szCs w:val="24"/>
        </w:rPr>
        <w:t xml:space="preserve"> и </w:t>
      </w:r>
      <w:r w:rsidRPr="007D689B">
        <w:rPr>
          <w:rFonts w:cstheme="minorHAnsi"/>
          <w:sz w:val="24"/>
          <w:szCs w:val="24"/>
        </w:rPr>
        <w:t>одновременном укреплении отечественной научно-производственной базы</w:t>
      </w:r>
      <w:r w:rsidR="00131F69" w:rsidRPr="007D689B">
        <w:rPr>
          <w:rFonts w:cstheme="minorHAnsi"/>
          <w:sz w:val="24"/>
          <w:szCs w:val="24"/>
        </w:rPr>
        <w:t xml:space="preserve"> </w:t>
      </w:r>
      <w:r w:rsidR="00113DDB" w:rsidRPr="007D689B">
        <w:rPr>
          <w:rFonts w:cstheme="minorHAnsi"/>
          <w:sz w:val="24"/>
          <w:szCs w:val="24"/>
        </w:rPr>
        <w:t>науки</w:t>
      </w:r>
      <w:r w:rsidR="00113DDB" w:rsidRPr="0022073C">
        <w:rPr>
          <w:rFonts w:cstheme="minorHAnsi"/>
          <w:sz w:val="24"/>
          <w:szCs w:val="24"/>
        </w:rPr>
        <w:t>, общества</w:t>
      </w:r>
      <w:r w:rsidR="0022073C">
        <w:rPr>
          <w:rFonts w:cstheme="minorHAnsi"/>
          <w:sz w:val="24"/>
          <w:szCs w:val="24"/>
        </w:rPr>
        <w:t>.</w:t>
      </w:r>
    </w:p>
    <w:p w14:paraId="086DEE63" w14:textId="77777777" w:rsidR="00300AFA" w:rsidRPr="0022073C" w:rsidRDefault="00300AFA" w:rsidP="00694CD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7C5EF579" w14:textId="77777777" w:rsidR="00F338A9" w:rsidRDefault="00055BFA" w:rsidP="00694CD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Учитывая стремление участников водорослевой отрасли к объединению усилий в разработке инициатив законодательного, организационного и управленческого характера, а также приданию данной работе системной и последовательной основы, стороны пришли к следующим договоренностям:</w:t>
      </w:r>
    </w:p>
    <w:p w14:paraId="61FC14EC" w14:textId="77777777" w:rsidR="00055BFA" w:rsidRDefault="00055BFA" w:rsidP="00694CD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создать </w:t>
      </w:r>
      <w:r>
        <w:rPr>
          <w:sz w:val="24"/>
          <w:szCs w:val="24"/>
        </w:rPr>
        <w:t>Национальную Ассоциацию водорослевой индустрии (НАВИ)</w:t>
      </w:r>
      <w:r w:rsidR="009D7F5F">
        <w:rPr>
          <w:sz w:val="24"/>
          <w:szCs w:val="24"/>
        </w:rPr>
        <w:t>;</w:t>
      </w:r>
    </w:p>
    <w:p w14:paraId="1EBB8637" w14:textId="77777777" w:rsidR="009D7F5F" w:rsidRDefault="009D7F5F" w:rsidP="00694CD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сформировать временный организационный комитет для подготовки учредительного собрания НАВИ, определив его состав и полномочия;</w:t>
      </w:r>
    </w:p>
    <w:p w14:paraId="1B18B5B6" w14:textId="77777777" w:rsidR="00F338A9" w:rsidRDefault="00F338A9" w:rsidP="00694CD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 работе Ассоциации могут привлекаться представители государственных органов, предприятий водорослевой отрасли, смежных отраслей, финансовых и инвестиционных организаций, сотрудники научно-исследовательских институтов, образовательных учреждений, юристы, специалисты по законодательству, специалисты в сфере стандартизации и технического регулирования, </w:t>
      </w:r>
      <w:r w:rsidR="006E777B">
        <w:rPr>
          <w:sz w:val="24"/>
          <w:szCs w:val="24"/>
        </w:rPr>
        <w:t>эксперты в области</w:t>
      </w:r>
      <w:r>
        <w:rPr>
          <w:sz w:val="24"/>
          <w:szCs w:val="24"/>
        </w:rPr>
        <w:t xml:space="preserve"> экологии и контроля качества, аналитики и другие. </w:t>
      </w:r>
    </w:p>
    <w:p w14:paraId="1DFFD6C5" w14:textId="77777777" w:rsidR="009D7F5F" w:rsidRDefault="009D7F5F" w:rsidP="00694CD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F338A9">
        <w:rPr>
          <w:sz w:val="24"/>
          <w:szCs w:val="24"/>
        </w:rPr>
        <w:t>организовать систему регулярного информирования участников Ассоциации и отрасли о деятельности НАВИ посредством информационного ресурса, рассылки и иных коммуникационных каналов.</w:t>
      </w:r>
    </w:p>
    <w:p w14:paraId="7ADEFA43" w14:textId="77777777" w:rsidR="0022073C" w:rsidRDefault="0022073C" w:rsidP="009D7F5F">
      <w:pPr>
        <w:spacing w:after="0" w:line="240" w:lineRule="auto"/>
        <w:rPr>
          <w:sz w:val="24"/>
          <w:szCs w:val="24"/>
        </w:rPr>
      </w:pPr>
    </w:p>
    <w:p w14:paraId="5733CD1B" w14:textId="77777777" w:rsidR="0022073C" w:rsidRPr="006314E0" w:rsidRDefault="0022073C" w:rsidP="009D7F5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D3D30" w14:paraId="1F37C3CE" w14:textId="77777777" w:rsidTr="00694CD2">
        <w:trPr>
          <w:trHeight w:val="1477"/>
        </w:trPr>
        <w:tc>
          <w:tcPr>
            <w:tcW w:w="4672" w:type="dxa"/>
          </w:tcPr>
          <w:p w14:paraId="24263655" w14:textId="77777777" w:rsidR="007D3D30" w:rsidRDefault="007D3D30" w:rsidP="00694CD2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</w:tc>
        <w:tc>
          <w:tcPr>
            <w:tcW w:w="4673" w:type="dxa"/>
          </w:tcPr>
          <w:p w14:paraId="68FF24E8" w14:textId="77777777" w:rsidR="007D3D30" w:rsidRDefault="007D3D30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</w:tc>
      </w:tr>
      <w:tr w:rsidR="00694CD2" w14:paraId="1CF17DAC" w14:textId="77777777" w:rsidTr="007D3D30">
        <w:tc>
          <w:tcPr>
            <w:tcW w:w="4672" w:type="dxa"/>
          </w:tcPr>
          <w:p w14:paraId="468FD865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  <w:p w14:paraId="5B282D94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  <w:p w14:paraId="6CC64E64" w14:textId="176D677F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</w:tc>
        <w:tc>
          <w:tcPr>
            <w:tcW w:w="4673" w:type="dxa"/>
          </w:tcPr>
          <w:p w14:paraId="0EBA523C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</w:tc>
      </w:tr>
      <w:tr w:rsidR="00694CD2" w14:paraId="24AFF1FA" w14:textId="77777777" w:rsidTr="007D3D30">
        <w:tc>
          <w:tcPr>
            <w:tcW w:w="4672" w:type="dxa"/>
          </w:tcPr>
          <w:p w14:paraId="7C943EF9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  <w:p w14:paraId="76333D43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  <w:p w14:paraId="358BD305" w14:textId="5E40C786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</w:tc>
        <w:tc>
          <w:tcPr>
            <w:tcW w:w="4673" w:type="dxa"/>
          </w:tcPr>
          <w:p w14:paraId="502B357E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</w:tc>
      </w:tr>
      <w:tr w:rsidR="00694CD2" w14:paraId="34D34096" w14:textId="77777777" w:rsidTr="007D3D30">
        <w:tc>
          <w:tcPr>
            <w:tcW w:w="4672" w:type="dxa"/>
          </w:tcPr>
          <w:p w14:paraId="027F95D6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  <w:p w14:paraId="72D4D7BB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  <w:p w14:paraId="7743E136" w14:textId="73A3ED55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</w:tc>
        <w:tc>
          <w:tcPr>
            <w:tcW w:w="4673" w:type="dxa"/>
          </w:tcPr>
          <w:p w14:paraId="0223DC9E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</w:tc>
      </w:tr>
      <w:tr w:rsidR="00694CD2" w14:paraId="43B41927" w14:textId="77777777" w:rsidTr="007D3D30">
        <w:tc>
          <w:tcPr>
            <w:tcW w:w="4672" w:type="dxa"/>
          </w:tcPr>
          <w:p w14:paraId="4128B654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  <w:p w14:paraId="3BF6A31A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  <w:p w14:paraId="2577AC95" w14:textId="51E792C6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</w:tc>
        <w:tc>
          <w:tcPr>
            <w:tcW w:w="4673" w:type="dxa"/>
          </w:tcPr>
          <w:p w14:paraId="7B24894C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</w:tc>
      </w:tr>
      <w:tr w:rsidR="00694CD2" w14:paraId="6439A8C9" w14:textId="77777777" w:rsidTr="007D3D30">
        <w:tc>
          <w:tcPr>
            <w:tcW w:w="4672" w:type="dxa"/>
          </w:tcPr>
          <w:p w14:paraId="32819758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  <w:p w14:paraId="49B3DE9A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  <w:p w14:paraId="1E590EF7" w14:textId="3097C6D6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</w:tc>
        <w:tc>
          <w:tcPr>
            <w:tcW w:w="4673" w:type="dxa"/>
          </w:tcPr>
          <w:p w14:paraId="599FD84B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</w:tc>
      </w:tr>
      <w:tr w:rsidR="00694CD2" w14:paraId="5BD1D9D2" w14:textId="77777777" w:rsidTr="007D3D30">
        <w:tc>
          <w:tcPr>
            <w:tcW w:w="4672" w:type="dxa"/>
          </w:tcPr>
          <w:p w14:paraId="17461A8A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  <w:p w14:paraId="59EC4210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  <w:p w14:paraId="11E62F42" w14:textId="7774E118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</w:tc>
        <w:tc>
          <w:tcPr>
            <w:tcW w:w="4673" w:type="dxa"/>
          </w:tcPr>
          <w:p w14:paraId="46AFA821" w14:textId="77777777" w:rsidR="00694CD2" w:rsidRDefault="00694CD2" w:rsidP="00F338A9">
            <w:pPr>
              <w:spacing w:after="240"/>
              <w:jc w:val="both"/>
              <w:rPr>
                <w:rFonts w:ascii="Merriweather" w:hAnsi="Merriweather"/>
                <w:color w:val="282828"/>
              </w:rPr>
            </w:pPr>
          </w:p>
        </w:tc>
      </w:tr>
      <w:tr w:rsidR="007D3D30" w:rsidRPr="00694CD2" w14:paraId="4352DE0F" w14:textId="77777777" w:rsidTr="007D3D30">
        <w:tc>
          <w:tcPr>
            <w:tcW w:w="4672" w:type="dxa"/>
          </w:tcPr>
          <w:p w14:paraId="395F826A" w14:textId="77777777" w:rsidR="007D3D30" w:rsidRPr="00694CD2" w:rsidRDefault="007D3D30" w:rsidP="00694CD2">
            <w:pPr>
              <w:spacing w:after="240"/>
              <w:jc w:val="center"/>
              <w:rPr>
                <w:i/>
                <w:iCs/>
                <w:color w:val="282828"/>
                <w:sz w:val="24"/>
                <w:szCs w:val="24"/>
              </w:rPr>
            </w:pPr>
            <w:r w:rsidRPr="00694CD2">
              <w:rPr>
                <w:i/>
                <w:iCs/>
                <w:color w:val="282828"/>
                <w:sz w:val="24"/>
                <w:szCs w:val="24"/>
              </w:rPr>
              <w:t>Должность</w:t>
            </w:r>
          </w:p>
        </w:tc>
        <w:tc>
          <w:tcPr>
            <w:tcW w:w="4673" w:type="dxa"/>
          </w:tcPr>
          <w:p w14:paraId="201AE86A" w14:textId="77777777" w:rsidR="007D3D30" w:rsidRPr="00694CD2" w:rsidRDefault="007D3D30" w:rsidP="00694CD2">
            <w:pPr>
              <w:spacing w:after="240"/>
              <w:jc w:val="center"/>
              <w:rPr>
                <w:i/>
                <w:iCs/>
                <w:color w:val="282828"/>
                <w:sz w:val="24"/>
                <w:szCs w:val="24"/>
              </w:rPr>
            </w:pPr>
            <w:r w:rsidRPr="00694CD2">
              <w:rPr>
                <w:i/>
                <w:iCs/>
                <w:color w:val="282828"/>
                <w:sz w:val="24"/>
                <w:szCs w:val="24"/>
              </w:rPr>
              <w:t>Подпись, ФИО целиком</w:t>
            </w:r>
          </w:p>
        </w:tc>
      </w:tr>
    </w:tbl>
    <w:p w14:paraId="6E054955" w14:textId="77777777" w:rsidR="00694CD2" w:rsidRDefault="00694CD2" w:rsidP="00694CD2">
      <w:pPr>
        <w:jc w:val="both"/>
        <w:rPr>
          <w:i/>
          <w:color w:val="282828"/>
          <w:sz w:val="24"/>
          <w:szCs w:val="24"/>
          <w:highlight w:val="white"/>
        </w:rPr>
      </w:pPr>
    </w:p>
    <w:p w14:paraId="51274DF6" w14:textId="10281DA0" w:rsidR="00C71310" w:rsidRPr="00C71310" w:rsidRDefault="00F338A9" w:rsidP="00694CD2">
      <w:pPr>
        <w:jc w:val="both"/>
        <w:rPr>
          <w:rFonts w:cstheme="minorHAnsi"/>
          <w:sz w:val="24"/>
          <w:szCs w:val="24"/>
        </w:rPr>
      </w:pPr>
      <w:r w:rsidRPr="006E777B">
        <w:rPr>
          <w:i/>
          <w:color w:val="282828"/>
          <w:sz w:val="24"/>
          <w:szCs w:val="24"/>
          <w:highlight w:val="white"/>
        </w:rPr>
        <w:t xml:space="preserve">Мы открыты для обсуждения вопросов, подпадающих под Концепцию развития </w:t>
      </w:r>
      <w:r w:rsidR="007D3D30" w:rsidRPr="006E777B">
        <w:rPr>
          <w:i/>
          <w:color w:val="282828"/>
          <w:sz w:val="24"/>
          <w:szCs w:val="24"/>
          <w:highlight w:val="white"/>
        </w:rPr>
        <w:t xml:space="preserve">водорослевой индустрии </w:t>
      </w:r>
      <w:r w:rsidRPr="006E777B">
        <w:rPr>
          <w:i/>
          <w:color w:val="282828"/>
          <w:sz w:val="24"/>
          <w:szCs w:val="24"/>
          <w:highlight w:val="white"/>
        </w:rPr>
        <w:t>в Российской Федерации, в случае заинтересованности просим Вас распечатать Меморандум, подписать его и направить нам подписанный скан</w:t>
      </w:r>
      <w:r w:rsidR="00694CD2">
        <w:rPr>
          <w:i/>
          <w:color w:val="282828"/>
          <w:sz w:val="24"/>
          <w:szCs w:val="24"/>
        </w:rPr>
        <w:t>.</w:t>
      </w:r>
    </w:p>
    <w:sectPr w:rsidR="00C71310" w:rsidRPr="00C71310" w:rsidSect="00694CD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Merriweather"/>
    <w:charset w:val="CC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09BC"/>
    <w:multiLevelType w:val="multilevel"/>
    <w:tmpl w:val="5A32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17025"/>
    <w:multiLevelType w:val="multilevel"/>
    <w:tmpl w:val="0452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54118"/>
    <w:multiLevelType w:val="multilevel"/>
    <w:tmpl w:val="F4B2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445D41"/>
    <w:multiLevelType w:val="multilevel"/>
    <w:tmpl w:val="98E2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FC"/>
    <w:rsid w:val="00026C2A"/>
    <w:rsid w:val="00050475"/>
    <w:rsid w:val="00055BFA"/>
    <w:rsid w:val="00113DDB"/>
    <w:rsid w:val="00131F69"/>
    <w:rsid w:val="00144708"/>
    <w:rsid w:val="001B48A4"/>
    <w:rsid w:val="0022073C"/>
    <w:rsid w:val="002D5292"/>
    <w:rsid w:val="00300AFA"/>
    <w:rsid w:val="00357650"/>
    <w:rsid w:val="003B0185"/>
    <w:rsid w:val="0050424C"/>
    <w:rsid w:val="00616F24"/>
    <w:rsid w:val="006314E0"/>
    <w:rsid w:val="00694CD2"/>
    <w:rsid w:val="006E777B"/>
    <w:rsid w:val="007D3D30"/>
    <w:rsid w:val="007D689B"/>
    <w:rsid w:val="00964EC4"/>
    <w:rsid w:val="009D7F5F"/>
    <w:rsid w:val="00A0074D"/>
    <w:rsid w:val="00BC4ED4"/>
    <w:rsid w:val="00C71310"/>
    <w:rsid w:val="00E04EFC"/>
    <w:rsid w:val="00F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E8E0"/>
  <w15:chartTrackingRefBased/>
  <w15:docId w15:val="{4965B407-37BF-4AA6-972F-CD7F4B99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1B48A4"/>
    <w:pPr>
      <w:keepNext/>
      <w:keepLines/>
      <w:spacing w:before="360" w:after="120" w:line="276" w:lineRule="auto"/>
      <w:outlineLvl w:val="1"/>
    </w:pPr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B48A4"/>
  </w:style>
  <w:style w:type="character" w:customStyle="1" w:styleId="20">
    <w:name w:val="Заголовок 2 Знак"/>
    <w:basedOn w:val="a0"/>
    <w:link w:val="2"/>
    <w:uiPriority w:val="9"/>
    <w:rsid w:val="001B48A4"/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table" w:customStyle="1" w:styleId="TableNormal">
    <w:name w:val="TableNormal"/>
    <w:rsid w:val="00F338A9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4">
    <w:name w:val="Table Grid"/>
    <w:basedOn w:val="a1"/>
    <w:uiPriority w:val="39"/>
    <w:rsid w:val="007D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1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96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Крутова Ирина Юрьевна</cp:lastModifiedBy>
  <cp:revision>3</cp:revision>
  <cp:lastPrinted>2026-02-18T14:49:00Z</cp:lastPrinted>
  <dcterms:created xsi:type="dcterms:W3CDTF">2026-02-16T08:21:00Z</dcterms:created>
  <dcterms:modified xsi:type="dcterms:W3CDTF">2026-02-18T15:33:00Z</dcterms:modified>
</cp:coreProperties>
</file>