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="00EA0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повышении квалификации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г. Москва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«  »  </w:t>
      </w:r>
      <w:r w:rsidR="00622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</w:t>
      </w:r>
      <w:r w:rsidR="00FA7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1E2059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059">
        <w:rPr>
          <w:rFonts w:ascii="Times New Roman" w:hAnsi="Times New Roman" w:cs="Times New Roman"/>
          <w:sz w:val="20"/>
          <w:szCs w:val="20"/>
        </w:rPr>
        <w:t xml:space="preserve">Некоммерческое партнерство «Национальная Гильдия Профессиональных Консультантов», именуемое в дальнейшем «Исполнитель», в лице генерального директора </w:t>
      </w:r>
      <w:proofErr w:type="spellStart"/>
      <w:r w:rsidRPr="001E2059">
        <w:rPr>
          <w:rFonts w:ascii="Times New Roman" w:hAnsi="Times New Roman" w:cs="Times New Roman"/>
          <w:sz w:val="20"/>
          <w:szCs w:val="20"/>
        </w:rPr>
        <w:t>Чукиной</w:t>
      </w:r>
      <w:proofErr w:type="spellEnd"/>
      <w:r w:rsidRPr="001E2059">
        <w:rPr>
          <w:rFonts w:ascii="Times New Roman" w:hAnsi="Times New Roman" w:cs="Times New Roman"/>
          <w:sz w:val="20"/>
          <w:szCs w:val="20"/>
        </w:rPr>
        <w:t xml:space="preserve"> Лидии Валентиновны, действующего на основании Устава,</w:t>
      </w:r>
      <w:r>
        <w:t xml:space="preserve"> 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именуема</w:t>
      </w:r>
      <w:proofErr w:type="gramStart"/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spellStart"/>
      <w:proofErr w:type="gramEnd"/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ЗАКАЗЧИК, в лице </w:t>
      </w:r>
      <w:r w:rsidR="00370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президента 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действующего(ей) на основании </w:t>
      </w:r>
      <w:r w:rsidR="00370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заключили настоящий Договор о нижеследующем: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1. ПРЕДМЕТ ДОГОВОРА.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настоящего Договора является обучение по дополнительной профессиональной программе повышения квалификации 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04E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Консалтинговые инструменты для управления организацией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ЗАКАЗЧИКА (согласно Приложению 1 к настоящему договору), именуемых в дальнейшем СЛУШАТЕЛЬ(И), в институте АНО «МИМОП».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Период обучения 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с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E9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04E9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D42DC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</w:t>
      </w:r>
      <w:r w:rsidR="00D42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полного исполнения обязательств.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Зачисление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 осуществляется после перечисления ЗАКАЗЧИКОМ средств в предусмотренном настоящим договором размере на счет ИСПОЛНИТЕЛЯ и представления СЛУШАТЕЛЯМИ в АНО ДПО «МИМОП» заявления на обучение, копии диплома об образовании</w:t>
      </w:r>
      <w:r w:rsidR="00516F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согласия на обучение с применением дистанционных образовательных технологий.</w:t>
      </w:r>
    </w:p>
    <w:p w:rsidR="00F93F54" w:rsidRPr="00F93F54" w:rsidRDefault="00C25284" w:rsidP="00F93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</w:t>
      </w:r>
      <w:r w:rsid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93F54" w:rsidRP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обучения – </w:t>
      </w:r>
      <w:r w:rsidR="00DA29EB" w:rsidRP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</w:t>
      </w:r>
      <w:r w:rsidR="00DA2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2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применением дистанционных образовательных технологий.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2. ПРАВА И ОБЯЗАННОСТИ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2.1. ИСПОЛНИТЕЛЬ обязуется: </w:t>
      </w:r>
    </w:p>
    <w:p w:rsidR="00E8168F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</w:t>
      </w:r>
      <w:r w:rsidR="00E8168F" w:rsidRP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Ознакомить 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специалистов </w:t>
      </w:r>
      <w:r w:rsidR="00E8168F" w:rsidRP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 с Уставом, лицензией на осуществление образовательной деятельности, с образовательными программами, Правила внутреннего распорядка и иными локальными нормативными актами ИСПОЛНИТЕЛЯ</w:t>
      </w:r>
    </w:p>
    <w:p w:rsidR="00C25284" w:rsidRPr="00C25284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Зачислить специалистов ЗАКАЗЧИКА, предоставивших указанные в пункте 1.3. документы, в качестве СЛУШАТЕЛЕЙ.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Организовать и надлежащим образом обеспечить обучение СЛУШАТЕЛЕЙ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Создать СЛУШАТЕЛЯМ необходимые условия для освоения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окончании обучения, при условии успешного прохождения итоговой аттестации выдать СЛУШАТЕЛЯМ удостоверения о повышении квалификации установленного образца.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ЗАКАЗЧИК обязуется: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Направить на обучение специалист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указанных в приложении №1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беспечить СЛУШАТЕЛЯМ условия для регулярного посещения занятий согласно учебному расписанию.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2.3. СЛУШАТЕЛЬ обязуется: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Выполнять в установленные сроки все виды заданий, предусмотренных программой повышения квалификации, своевременно сдавать зачеты.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Бережно относиться к имуществу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2.3.4. Возмещать ущерб, причиненный имуществу ИСПОЛНИТЕЛЯ в соответствии с законодательством Российской Федерации.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ИСПОЛНИТЕЛЬ имеет право: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 </w:t>
      </w:r>
      <w:bookmarkStart w:id="0" w:name="gjdgxs" w:colFirst="0" w:colLast="0"/>
      <w:bookmarkEnd w:id="0"/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Применять к СЛУШАТЕЛЮ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Требовать от ЗАКАЗЧИКА предоставления всей необходимой информации по вопросам заключения и исполнения договора на обучения и своевременной оплаты.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Требовать от СЛУШАТЕЛЯ предоставление необходимой информации для зачисления на обучение, такой как: согласие на обработку персональных данных, </w:t>
      </w:r>
      <w:r w:rsidR="00976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обучение с применением дистанционных технологий,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 заполненных заявлений на обучение и предоставление копий документов о базовом образовании, посещаемости и выполнения практических заданий и тестов.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2.5. ЗАКАЗЧИК имеет право: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2.5.1. Требовать от ИСПОЛНИТЕЛЯ предоставления информации по вопросам организации и обеспечения надлежащего оказания услуг по обучению, а также об успеваемости, поведении, отношении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ЕЙ) к учебе.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2.5.2. Требовать от СЛУШАТЕЛЯ выполнять требования ИСПОЛНИТЕЛЯ по предоставлению документов для зачисления, такие как: заявление на обучение, копия диплома об образовании.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2.5.3. Требовать от СЛУШАТЕЛЯ выполнять все рекомендации ИСПОЛНИТЕЛЯ по обучению: посещать лекции, выполнять практические задания и промежуточные тесты, пройти итоговую аттестацию.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СЛУШАТЕЛЮ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СЛУШАТЕЛЬ так же вправе: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2.6.2. Обращаться к ИСПОЛНИТЕЛЮ по вопросам, касающимся образовательного процесса.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2.6.5. Требовать от ИСПОЛНИТЕЛЯ и ЗАКАЗЧИКА предоставления информации по вопросам заключения и исполнения договора, предоставления информации по организационным вопросам по обучению, своевременной подготовке документов, подтверждающих квалификацию.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СТОИМОСТЬ ОБУЧЕНИЯ И ПОРЯДОК ОПЛАТЫ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Оплата обучения производится в полном объеме путем перечисления денежных средств на счет ИСПОЛНИТЕЛЯ.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Стоимость обучения определяется ИСПОЛНИТЕЛЕМ и</w:t>
      </w:r>
      <w:r w:rsidR="00EA0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составляет 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 рублей 00 копеек (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Восем</w:t>
      </w:r>
      <w:r w:rsid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ьдесят </w:t>
      </w:r>
      <w:r w:rsidR="00A556A2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рублей, 00 коп.), НДС не облагается.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4. ИЗМЕНЕНИЕ И РАСТОРЖЕНИЕ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в любое время по соглашению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ЗАКАЗЧИК вправе отказаться от исполнения Договора при условии оплаты Исполнителю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 понесенных им расходов.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вправе отказаться от исполнения Договора в случае нарушения: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ЗАКАЗЧИКОМ - обязанностей по оплате обучения, предусмотренных настоящим Договором;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СЛУШАТЕЛЕ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ЯМИ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обязанностей, предусмотренных п. 2.3. настоящего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При досрочном расторжении Договора, внесенная плата за обучение возвращается ЗАКАЗЧИКУ за вычетом </w:t>
      </w:r>
      <w:r w:rsidR="00DA29EB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суммы,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фактически израсходованной на обучение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ЕЙ).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ОТВЕТСТВЕННОСТЬ </w:t>
      </w:r>
      <w:r w:rsidR="00D42DC5"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ЗАКАЗЧИКА,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СЛУШАТЕЛЯ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 исполнение или ненадлежащее неисполнение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услуги;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Соразмерного уменьшения стоимости оказанной услуги;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5284" w:rsidRPr="00C25284" w:rsidRDefault="00C25284" w:rsidP="00976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A29EB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ЗАКАЗЧИК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5284" w:rsidRPr="00C25284" w:rsidRDefault="00C25284" w:rsidP="00976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 либо если во время оказания образовательной услуги стало очевидным, что она не будет осуществлена в срок, ЗАКАЗЧИК справе по своему выбору: 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5.4.2. Получить оказать образовательную услугу третьим лицам за разумную цену и потребовать от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ИСПОЛНИТЕЛЯ возмещение понесенных расходов;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5.4.4. Расторгнуть Договор;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РАЗРЕШЕНИЕ СПОРОВ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Москвы в установленном порядке.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7. ЗАКЛЮЧИТЕЛЬНЫЕ ПОЛОЖЕНИЯ.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 2.1.1 объеме.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 соответствии с Федеральным законом от 27.07.2006 № 152 ФЗ «О персональных данных» СЛУШАТЕЛЬ дает согласие на обработку своих персональных данных в целях заключения и исполнения настоящего договора.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8. АДРЕСА И РЕКВИЗИТЫ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968"/>
        <w:gridCol w:w="5040"/>
      </w:tblGrid>
      <w:tr w:rsidR="00C25284" w:rsidRPr="00C25284" w:rsidTr="00017D15">
        <w:trPr>
          <w:trHeight w:val="2840"/>
        </w:trPr>
        <w:tc>
          <w:tcPr>
            <w:tcW w:w="4968" w:type="dxa"/>
          </w:tcPr>
          <w:p w:rsidR="001910A8" w:rsidRDefault="001910A8" w:rsidP="001910A8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:rsidR="001910A8" w:rsidRPr="00F27DCD" w:rsidRDefault="001910A8" w:rsidP="001910A8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  <w:r w:rsidRPr="00F27DCD">
              <w:rPr>
                <w:rFonts w:eastAsia="Trebuchet MS"/>
                <w:b/>
                <w:bCs/>
                <w:color w:val="000000"/>
              </w:rPr>
              <w:t>Некоммерческое  Партнерство «Национальная Гильдия Профессиональных Консультантов»</w:t>
            </w:r>
          </w:p>
          <w:p w:rsidR="001910A8" w:rsidRPr="00F27DCD" w:rsidRDefault="001910A8" w:rsidP="001910A8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</w:p>
          <w:p w:rsidR="001910A8" w:rsidRPr="00F27DCD" w:rsidRDefault="001910A8" w:rsidP="001910A8">
            <w:pPr>
              <w:pStyle w:val="Style-8"/>
              <w:ind w:right="2"/>
              <w:rPr>
                <w:rFonts w:eastAsia="Trebuchet MS"/>
                <w:bCs/>
                <w:color w:val="000000"/>
              </w:rPr>
            </w:pPr>
            <w:r w:rsidRPr="00F27DCD">
              <w:rPr>
                <w:rFonts w:eastAsia="Trebuchet MS"/>
                <w:bCs/>
                <w:color w:val="000000"/>
              </w:rPr>
              <w:t>125993, г. Москва, Газетный пер., д.3-5, стр.1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ИНН 7703349969 КПП 770301001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ОГРН 1027703001017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proofErr w:type="gramStart"/>
            <w:r w:rsidRPr="00F27DCD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27DCD">
              <w:rPr>
                <w:color w:val="000000"/>
                <w:sz w:val="20"/>
                <w:szCs w:val="20"/>
              </w:rPr>
              <w:t>/с № 40703810202570000031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АО "АЛЬФА-БАНК" г. Москва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БИК 044525593</w:t>
            </w:r>
          </w:p>
          <w:p w:rsidR="001910A8" w:rsidRDefault="001910A8" w:rsidP="001910A8">
            <w:pPr>
              <w:pStyle w:val="a5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 xml:space="preserve">К/с 30101810200000000593 </w:t>
            </w:r>
          </w:p>
          <w:p w:rsidR="001910A8" w:rsidRPr="00F27DCD" w:rsidRDefault="001910A8" w:rsidP="001910A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 xml:space="preserve">в ГУ Банка России по ЦФО </w:t>
            </w:r>
          </w:p>
          <w:p w:rsidR="001910A8" w:rsidRDefault="001910A8" w:rsidP="001910A8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</w:p>
          <w:p w:rsidR="00C25284" w:rsidRPr="00C25284" w:rsidRDefault="00C25284" w:rsidP="001910A8">
            <w:pPr>
              <w:pStyle w:val="Style-8"/>
              <w:ind w:right="2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0" w:type="dxa"/>
          </w:tcPr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5284" w:rsidRDefault="00FA766F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0BEA" w:rsidRDefault="00A556A2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КПП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/С: </w:t>
            </w:r>
          </w:p>
          <w:p w:rsidR="00370BEA" w:rsidRP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C25284" w:rsidRP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К/С:</w:t>
            </w:r>
          </w:p>
          <w:p w:rsid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End"/>
          </w:p>
          <w:p w:rsidR="00370BEA" w:rsidRP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5284" w:rsidRPr="00C25284" w:rsidTr="00017D15">
        <w:trPr>
          <w:trHeight w:val="1300"/>
        </w:trPr>
        <w:tc>
          <w:tcPr>
            <w:tcW w:w="4968" w:type="dxa"/>
          </w:tcPr>
          <w:p w:rsidR="00C25284" w:rsidRPr="00C25284" w:rsidRDefault="001910A8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 w:rsidR="00C25284"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 </w:t>
            </w:r>
            <w:r w:rsidR="00191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Чукина Л.В.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C25284" w:rsidRPr="00C25284" w:rsidRDefault="00FA766F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Подписант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Pr="00C25284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Договору № ___ от «</w:t>
      </w:r>
      <w:r w:rsidR="00D04E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___________  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на обучение сотрудников Заказчика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«ЗАКАЗЧИК» направляет на обучение в соответствии с Договором следующих сотрудников «ЗАКАЗЧИКА»: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4824"/>
      </w:tblGrid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Мобильный </w:t>
            </w:r>
            <w:r w:rsidRPr="00C2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(00.00.0000г)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873" w:type="dxa"/>
        <w:jc w:val="center"/>
        <w:tblLayout w:type="fixed"/>
        <w:tblLook w:val="0000"/>
      </w:tblPr>
      <w:tblGrid>
        <w:gridCol w:w="4873"/>
      </w:tblGrid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«ЗАКАЗЧИК»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Должность_лица_подписывающего_КОНТРАКТ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ИО_Фамилия_руководителя_в_</w:t>
            </w:r>
            <w:proofErr w:type="gram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именительном</w:t>
            </w:r>
            <w:proofErr w:type="spellEnd"/>
            <w:proofErr w:type="gram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28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25284" w:rsidRPr="00C25284" w:rsidSect="000F3D63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84"/>
    <w:rsid w:val="000B5795"/>
    <w:rsid w:val="000D2BEA"/>
    <w:rsid w:val="000F3D63"/>
    <w:rsid w:val="001910A8"/>
    <w:rsid w:val="001E2059"/>
    <w:rsid w:val="00370BEA"/>
    <w:rsid w:val="00516FD8"/>
    <w:rsid w:val="005D081B"/>
    <w:rsid w:val="0062265D"/>
    <w:rsid w:val="0068048A"/>
    <w:rsid w:val="009540DB"/>
    <w:rsid w:val="00976E47"/>
    <w:rsid w:val="00982236"/>
    <w:rsid w:val="00A4738E"/>
    <w:rsid w:val="00A556A2"/>
    <w:rsid w:val="00AF48D1"/>
    <w:rsid w:val="00B60975"/>
    <w:rsid w:val="00C25284"/>
    <w:rsid w:val="00CC1723"/>
    <w:rsid w:val="00D04E95"/>
    <w:rsid w:val="00D42DC5"/>
    <w:rsid w:val="00DA29EB"/>
    <w:rsid w:val="00DB73EC"/>
    <w:rsid w:val="00DE6F82"/>
    <w:rsid w:val="00E8168F"/>
    <w:rsid w:val="00E83C73"/>
    <w:rsid w:val="00EA0B61"/>
    <w:rsid w:val="00ED1A2B"/>
    <w:rsid w:val="00EE5509"/>
    <w:rsid w:val="00F0007D"/>
    <w:rsid w:val="00F93F54"/>
    <w:rsid w:val="00F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84"/>
    <w:rPr>
      <w:rFonts w:ascii="Segoe UI" w:hAnsi="Segoe UI" w:cs="Segoe UI"/>
      <w:sz w:val="18"/>
      <w:szCs w:val="18"/>
    </w:rPr>
  </w:style>
  <w:style w:type="paragraph" w:customStyle="1" w:styleId="Style-8">
    <w:name w:val="Style-8"/>
    <w:rsid w:val="001910A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191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kolesnikova@iimba.ru</dc:creator>
  <cp:lastModifiedBy>Лида</cp:lastModifiedBy>
  <cp:revision>4</cp:revision>
  <cp:lastPrinted>2018-08-01T12:25:00Z</cp:lastPrinted>
  <dcterms:created xsi:type="dcterms:W3CDTF">2020-09-07T12:00:00Z</dcterms:created>
  <dcterms:modified xsi:type="dcterms:W3CDTF">2020-09-07T12:02:00Z</dcterms:modified>
</cp:coreProperties>
</file>